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3DC1" w:rsidRDefault="000A7539">
      <w:pPr>
        <w:widowControl w:val="0"/>
        <w:pBdr>
          <w:top w:val="nil"/>
          <w:left w:val="nil"/>
          <w:bottom w:val="nil"/>
          <w:right w:val="nil"/>
          <w:between w:val="nil"/>
        </w:pBdr>
        <w:ind w:right="-825"/>
        <w:jc w:val="right"/>
        <w:rPr>
          <w:color w:val="4A86E8"/>
          <w:sz w:val="18"/>
          <w:szCs w:val="18"/>
          <w:highlight w:val="white"/>
        </w:rPr>
      </w:pPr>
      <w:r>
        <w:rPr>
          <w:color w:val="4A86E8"/>
          <w:sz w:val="28"/>
          <w:szCs w:val="28"/>
        </w:rPr>
        <w:t xml:space="preserve"> </w:t>
      </w:r>
      <w:r>
        <w:rPr>
          <w:color w:val="4A86E8"/>
          <w:sz w:val="18"/>
          <w:szCs w:val="18"/>
        </w:rPr>
        <w:t>R</w:t>
      </w:r>
      <w:r>
        <w:rPr>
          <w:color w:val="4A86E8"/>
          <w:sz w:val="18"/>
          <w:szCs w:val="18"/>
        </w:rPr>
        <w:t>atified April 25, 198</w:t>
      </w:r>
      <w:r>
        <w:rPr>
          <w:color w:val="4A86E8"/>
          <w:sz w:val="18"/>
          <w:szCs w:val="18"/>
        </w:rPr>
        <w:t>4</w:t>
      </w:r>
    </w:p>
    <w:p w14:paraId="00000002" w14:textId="00ACC972" w:rsidR="00063DC1" w:rsidRDefault="000A7539">
      <w:pPr>
        <w:widowControl w:val="0"/>
        <w:pBdr>
          <w:top w:val="nil"/>
          <w:left w:val="nil"/>
          <w:bottom w:val="nil"/>
          <w:right w:val="nil"/>
          <w:between w:val="nil"/>
        </w:pBdr>
        <w:ind w:right="-825"/>
        <w:jc w:val="right"/>
        <w:rPr>
          <w:color w:val="4A86E8"/>
          <w:sz w:val="18"/>
          <w:szCs w:val="18"/>
          <w:highlight w:val="white"/>
        </w:rPr>
      </w:pPr>
      <w:r>
        <w:rPr>
          <w:color w:val="4A86E8"/>
          <w:sz w:val="18"/>
          <w:szCs w:val="18"/>
          <w:highlight w:val="white"/>
        </w:rPr>
        <w:t xml:space="preserve">Revisions drafted </w:t>
      </w:r>
      <w:r>
        <w:t>January 21, 2022</w:t>
      </w:r>
    </w:p>
    <w:p w14:paraId="00000003" w14:textId="77777777" w:rsidR="00063DC1" w:rsidRDefault="00063DC1">
      <w:pPr>
        <w:pStyle w:val="Title"/>
        <w:widowControl w:val="0"/>
        <w:tabs>
          <w:tab w:val="left" w:pos="720"/>
        </w:tabs>
        <w:spacing w:before="28"/>
        <w:ind w:right="-5"/>
        <w:jc w:val="center"/>
        <w:rPr>
          <w:sz w:val="24"/>
          <w:szCs w:val="24"/>
          <w:highlight w:val="white"/>
        </w:rPr>
      </w:pPr>
      <w:bookmarkStart w:id="0" w:name="_rq1855vja9zt" w:colFirst="0" w:colLast="0"/>
      <w:bookmarkEnd w:id="0"/>
    </w:p>
    <w:p w14:paraId="00000004" w14:textId="77777777" w:rsidR="00063DC1" w:rsidRDefault="000A7539">
      <w:pPr>
        <w:pStyle w:val="Title"/>
        <w:widowControl w:val="0"/>
        <w:tabs>
          <w:tab w:val="left" w:pos="720"/>
        </w:tabs>
        <w:spacing w:before="28"/>
        <w:ind w:right="-5"/>
        <w:jc w:val="center"/>
        <w:rPr>
          <w:sz w:val="26"/>
          <w:szCs w:val="26"/>
          <w:highlight w:val="white"/>
        </w:rPr>
      </w:pPr>
      <w:bookmarkStart w:id="1" w:name="_51tk2bkv3tuy" w:colFirst="0" w:colLast="0"/>
      <w:bookmarkEnd w:id="1"/>
      <w:r>
        <w:rPr>
          <w:sz w:val="26"/>
          <w:szCs w:val="26"/>
          <w:highlight w:val="white"/>
        </w:rPr>
        <w:t>BYLAWS</w:t>
      </w:r>
      <w:r>
        <w:rPr>
          <w:sz w:val="26"/>
          <w:szCs w:val="26"/>
          <w:highlight w:val="white"/>
        </w:rPr>
        <w:t xml:space="preserve"> </w:t>
      </w:r>
    </w:p>
    <w:p w14:paraId="00000005" w14:textId="77777777" w:rsidR="00063DC1" w:rsidRDefault="000A7539">
      <w:pPr>
        <w:pStyle w:val="Title"/>
        <w:widowControl w:val="0"/>
        <w:tabs>
          <w:tab w:val="left" w:pos="720"/>
        </w:tabs>
        <w:spacing w:before="196"/>
        <w:ind w:right="-5"/>
        <w:jc w:val="center"/>
        <w:rPr>
          <w:sz w:val="24"/>
          <w:szCs w:val="24"/>
          <w:highlight w:val="white"/>
        </w:rPr>
      </w:pPr>
      <w:bookmarkStart w:id="2" w:name="_cca3il2bpvi3" w:colFirst="0" w:colLast="0"/>
      <w:bookmarkEnd w:id="2"/>
      <w:r>
        <w:rPr>
          <w:sz w:val="26"/>
          <w:szCs w:val="26"/>
          <w:highlight w:val="white"/>
        </w:rPr>
        <w:t>OF THE BLUE RIDGE FIBER GUILD</w:t>
      </w:r>
      <w:r>
        <w:rPr>
          <w:sz w:val="24"/>
          <w:szCs w:val="24"/>
          <w:highlight w:val="white"/>
        </w:rPr>
        <w:t xml:space="preserve"> </w:t>
      </w:r>
    </w:p>
    <w:p w14:paraId="00000006" w14:textId="77777777" w:rsidR="00063DC1" w:rsidRDefault="000A7539">
      <w:pPr>
        <w:widowControl w:val="0"/>
        <w:pBdr>
          <w:top w:val="nil"/>
          <w:left w:val="nil"/>
          <w:bottom w:val="nil"/>
          <w:right w:val="nil"/>
          <w:between w:val="nil"/>
        </w:pBdr>
        <w:tabs>
          <w:tab w:val="left" w:pos="720"/>
        </w:tabs>
        <w:spacing w:before="657"/>
        <w:ind w:right="4152"/>
        <w:rPr>
          <w:sz w:val="24"/>
          <w:szCs w:val="24"/>
          <w:highlight w:val="white"/>
        </w:rPr>
      </w:pPr>
      <w:r>
        <w:rPr>
          <w:sz w:val="24"/>
          <w:szCs w:val="24"/>
          <w:highlight w:val="white"/>
        </w:rPr>
        <w:t>ARTICLE 1</w:t>
      </w:r>
      <w:r>
        <w:rPr>
          <w:sz w:val="24"/>
          <w:szCs w:val="24"/>
          <w:highlight w:val="white"/>
        </w:rPr>
        <w:t>. Name.</w:t>
      </w:r>
    </w:p>
    <w:p w14:paraId="00000007" w14:textId="77777777" w:rsidR="00063DC1" w:rsidRDefault="000A7539">
      <w:pPr>
        <w:widowControl w:val="0"/>
        <w:pBdr>
          <w:top w:val="nil"/>
          <w:left w:val="nil"/>
          <w:bottom w:val="nil"/>
          <w:right w:val="nil"/>
          <w:between w:val="nil"/>
        </w:pBdr>
        <w:tabs>
          <w:tab w:val="left" w:pos="720"/>
        </w:tabs>
        <w:spacing w:before="177"/>
        <w:ind w:left="-110" w:right="-5"/>
        <w:rPr>
          <w:sz w:val="24"/>
          <w:szCs w:val="24"/>
          <w:highlight w:val="white"/>
        </w:rPr>
      </w:pPr>
      <w:r>
        <w:rPr>
          <w:sz w:val="24"/>
          <w:szCs w:val="24"/>
          <w:highlight w:val="white"/>
        </w:rPr>
        <w:t>The name of the Guild will be the Blue Ridge Fiber</w:t>
      </w:r>
      <w:r>
        <w:rPr>
          <w:sz w:val="24"/>
          <w:szCs w:val="24"/>
          <w:highlight w:val="white"/>
        </w:rPr>
        <w:t xml:space="preserve"> G</w:t>
      </w:r>
      <w:r>
        <w:rPr>
          <w:sz w:val="24"/>
          <w:szCs w:val="24"/>
          <w:highlight w:val="white"/>
        </w:rPr>
        <w:t xml:space="preserve">uild. </w:t>
      </w:r>
    </w:p>
    <w:p w14:paraId="00000008" w14:textId="77777777" w:rsidR="00063DC1" w:rsidRDefault="00063DC1">
      <w:pPr>
        <w:widowControl w:val="0"/>
        <w:pBdr>
          <w:top w:val="nil"/>
          <w:left w:val="nil"/>
          <w:bottom w:val="nil"/>
          <w:right w:val="nil"/>
          <w:between w:val="nil"/>
        </w:pBdr>
        <w:tabs>
          <w:tab w:val="left" w:pos="720"/>
        </w:tabs>
        <w:spacing w:before="177"/>
        <w:ind w:left="-110" w:right="-5"/>
        <w:rPr>
          <w:sz w:val="24"/>
          <w:szCs w:val="24"/>
          <w:highlight w:val="white"/>
        </w:rPr>
      </w:pPr>
    </w:p>
    <w:p w14:paraId="00000009" w14:textId="77777777" w:rsidR="00063DC1" w:rsidRDefault="000A7539">
      <w:pPr>
        <w:widowControl w:val="0"/>
        <w:pBdr>
          <w:top w:val="nil"/>
          <w:left w:val="nil"/>
          <w:bottom w:val="nil"/>
          <w:right w:val="nil"/>
          <w:between w:val="nil"/>
        </w:pBdr>
        <w:tabs>
          <w:tab w:val="left" w:pos="720"/>
        </w:tabs>
        <w:spacing w:before="177"/>
        <w:ind w:left="-110" w:right="-5"/>
        <w:rPr>
          <w:sz w:val="24"/>
          <w:szCs w:val="24"/>
          <w:highlight w:val="white"/>
        </w:rPr>
      </w:pPr>
      <w:r>
        <w:rPr>
          <w:sz w:val="24"/>
          <w:szCs w:val="24"/>
          <w:highlight w:val="white"/>
        </w:rPr>
        <w:t>ARTICLE 2</w:t>
      </w:r>
      <w:r>
        <w:rPr>
          <w:sz w:val="24"/>
          <w:szCs w:val="24"/>
          <w:highlight w:val="white"/>
        </w:rPr>
        <w:t>. Mission.</w:t>
      </w:r>
    </w:p>
    <w:p w14:paraId="0000000A" w14:textId="77777777" w:rsidR="00063DC1" w:rsidRDefault="000A7539">
      <w:pPr>
        <w:widowControl w:val="0"/>
        <w:pBdr>
          <w:top w:val="nil"/>
          <w:left w:val="nil"/>
          <w:bottom w:val="nil"/>
          <w:right w:val="nil"/>
          <w:between w:val="nil"/>
        </w:pBdr>
        <w:tabs>
          <w:tab w:val="left" w:pos="720"/>
        </w:tabs>
        <w:spacing w:before="91"/>
        <w:ind w:left="-100" w:right="-561"/>
        <w:rPr>
          <w:sz w:val="24"/>
          <w:szCs w:val="24"/>
          <w:highlight w:val="white"/>
        </w:rPr>
      </w:pPr>
      <w:r>
        <w:rPr>
          <w:sz w:val="24"/>
          <w:szCs w:val="24"/>
          <w:highlight w:val="white"/>
        </w:rPr>
        <w:t>The Blue Ridge Fiber Guild shall be a non-profit orga</w:t>
      </w:r>
      <w:r>
        <w:rPr>
          <w:sz w:val="24"/>
          <w:szCs w:val="24"/>
          <w:highlight w:val="white"/>
        </w:rPr>
        <w:t xml:space="preserve">nization whose purpose is to share fellowship and inspiration </w:t>
      </w:r>
      <w:r>
        <w:rPr>
          <w:sz w:val="24"/>
          <w:szCs w:val="24"/>
          <w:highlight w:val="white"/>
        </w:rPr>
        <w:t xml:space="preserve">among individuals </w:t>
      </w:r>
      <w:r>
        <w:rPr>
          <w:sz w:val="24"/>
          <w:szCs w:val="24"/>
          <w:highlight w:val="white"/>
        </w:rPr>
        <w:t xml:space="preserve">with any level of interest and </w:t>
      </w:r>
      <w:r>
        <w:rPr>
          <w:sz w:val="24"/>
          <w:szCs w:val="24"/>
          <w:highlight w:val="white"/>
        </w:rPr>
        <w:t>experience</w:t>
      </w:r>
      <w:r>
        <w:rPr>
          <w:sz w:val="24"/>
          <w:szCs w:val="24"/>
          <w:highlight w:val="white"/>
        </w:rPr>
        <w:t xml:space="preserve"> in any fiber arts and crafts; to share knowledge and skills with each other and the surrounding community; to promote to the community</w:t>
      </w:r>
      <w:r>
        <w:rPr>
          <w:sz w:val="24"/>
          <w:szCs w:val="24"/>
          <w:highlight w:val="white"/>
        </w:rPr>
        <w:t xml:space="preserve"> the fiber arts and crafts</w:t>
      </w:r>
      <w:r>
        <w:rPr>
          <w:sz w:val="24"/>
          <w:szCs w:val="24"/>
          <w:highlight w:val="white"/>
        </w:rPr>
        <w:t>; and to provide opportunities for revenue for the guild and for its active members.</w:t>
      </w:r>
    </w:p>
    <w:p w14:paraId="0000000B" w14:textId="77777777" w:rsidR="00063DC1" w:rsidRDefault="00063DC1">
      <w:pPr>
        <w:widowControl w:val="0"/>
        <w:pBdr>
          <w:top w:val="nil"/>
          <w:left w:val="nil"/>
          <w:bottom w:val="nil"/>
          <w:right w:val="nil"/>
          <w:between w:val="nil"/>
        </w:pBdr>
        <w:tabs>
          <w:tab w:val="left" w:pos="720"/>
        </w:tabs>
        <w:spacing w:before="91"/>
        <w:ind w:left="-100" w:right="-561"/>
        <w:rPr>
          <w:sz w:val="24"/>
          <w:szCs w:val="24"/>
          <w:highlight w:val="white"/>
        </w:rPr>
      </w:pPr>
    </w:p>
    <w:p w14:paraId="0000000C" w14:textId="77777777" w:rsidR="00063DC1" w:rsidRDefault="000A7539">
      <w:pPr>
        <w:widowControl w:val="0"/>
        <w:pBdr>
          <w:top w:val="nil"/>
          <w:left w:val="nil"/>
          <w:bottom w:val="nil"/>
          <w:right w:val="nil"/>
          <w:between w:val="nil"/>
        </w:pBdr>
        <w:tabs>
          <w:tab w:val="left" w:pos="720"/>
        </w:tabs>
        <w:spacing w:before="91"/>
        <w:ind w:left="-100" w:right="-561"/>
        <w:rPr>
          <w:sz w:val="24"/>
          <w:szCs w:val="24"/>
          <w:highlight w:val="white"/>
        </w:rPr>
      </w:pPr>
      <w:r>
        <w:rPr>
          <w:sz w:val="24"/>
          <w:szCs w:val="24"/>
          <w:highlight w:val="white"/>
        </w:rPr>
        <w:t>ARTICLE 3. M</w:t>
      </w:r>
      <w:r>
        <w:rPr>
          <w:sz w:val="24"/>
          <w:szCs w:val="24"/>
          <w:highlight w:val="white"/>
        </w:rPr>
        <w:t>embers.</w:t>
      </w:r>
    </w:p>
    <w:p w14:paraId="0000000D" w14:textId="77777777" w:rsidR="00063DC1" w:rsidRDefault="000A7539">
      <w:pPr>
        <w:widowControl w:val="0"/>
        <w:pBdr>
          <w:top w:val="nil"/>
          <w:left w:val="nil"/>
          <w:bottom w:val="nil"/>
          <w:right w:val="nil"/>
          <w:between w:val="nil"/>
        </w:pBdr>
        <w:tabs>
          <w:tab w:val="left" w:pos="720"/>
        </w:tabs>
        <w:spacing w:before="144" w:after="200"/>
        <w:ind w:left="-43" w:right="-225" w:hanging="1"/>
        <w:rPr>
          <w:sz w:val="24"/>
          <w:szCs w:val="24"/>
          <w:highlight w:val="white"/>
        </w:rPr>
      </w:pPr>
      <w:r>
        <w:rPr>
          <w:sz w:val="24"/>
          <w:szCs w:val="24"/>
          <w:highlight w:val="white"/>
        </w:rPr>
        <w:t>Section 1. Membership in the Blue Ridge Fiber Guild is open to anyone with an interest in fiber arts, on payment of dues</w:t>
      </w:r>
      <w:r>
        <w:rPr>
          <w:sz w:val="24"/>
          <w:szCs w:val="24"/>
          <w:highlight w:val="white"/>
        </w:rPr>
        <w:t xml:space="preserve"> and</w:t>
      </w:r>
      <w:r>
        <w:rPr>
          <w:sz w:val="24"/>
          <w:szCs w:val="24"/>
          <w:highlight w:val="white"/>
        </w:rPr>
        <w:t xml:space="preserve"> upon registering as an active member.</w:t>
      </w:r>
      <w:r>
        <w:rPr>
          <w:sz w:val="24"/>
          <w:szCs w:val="24"/>
          <w:highlight w:val="white"/>
        </w:rPr>
        <w:t xml:space="preserve"> </w:t>
      </w:r>
    </w:p>
    <w:p w14:paraId="0000000E"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Section 2. Dues will be paid i</w:t>
      </w:r>
      <w:r>
        <w:rPr>
          <w:sz w:val="24"/>
          <w:szCs w:val="24"/>
          <w:highlight w:val="white"/>
        </w:rPr>
        <w:t>n</w:t>
      </w:r>
      <w:r>
        <w:rPr>
          <w:sz w:val="24"/>
          <w:szCs w:val="24"/>
          <w:highlight w:val="white"/>
        </w:rPr>
        <w:t xml:space="preserve"> January. Membership shall terminate when payment of dues are in </w:t>
      </w:r>
      <w:r>
        <w:rPr>
          <w:sz w:val="24"/>
          <w:szCs w:val="24"/>
          <w:highlight w:val="white"/>
        </w:rPr>
        <w:t>default for two</w:t>
      </w:r>
      <w:r>
        <w:rPr>
          <w:sz w:val="24"/>
          <w:szCs w:val="24"/>
          <w:highlight w:val="white"/>
        </w:rPr>
        <w:t xml:space="preserve"> months.</w:t>
      </w:r>
      <w:r>
        <w:rPr>
          <w:sz w:val="24"/>
          <w:szCs w:val="24"/>
          <w:highlight w:val="white"/>
        </w:rPr>
        <w:t xml:space="preserve"> </w:t>
      </w:r>
      <w:r>
        <w:rPr>
          <w:sz w:val="24"/>
          <w:szCs w:val="24"/>
          <w:highlight w:val="white"/>
        </w:rPr>
        <w:t xml:space="preserve">Guests may attend two meetings prior to choosing whether to pay membership dues. </w:t>
      </w:r>
    </w:p>
    <w:p w14:paraId="0000000F"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 xml:space="preserve">Section </w:t>
      </w:r>
      <w:r>
        <w:rPr>
          <w:sz w:val="24"/>
          <w:szCs w:val="24"/>
          <w:highlight w:val="white"/>
        </w:rPr>
        <w:t>3</w:t>
      </w:r>
      <w:r>
        <w:rPr>
          <w:sz w:val="24"/>
          <w:szCs w:val="24"/>
          <w:highlight w:val="white"/>
        </w:rPr>
        <w:t xml:space="preserve">. Honorary memberships may be awarded by the Guild. </w:t>
      </w:r>
      <w:r>
        <w:rPr>
          <w:sz w:val="24"/>
          <w:szCs w:val="24"/>
          <w:highlight w:val="white"/>
        </w:rPr>
        <w:t>The Guild may recognize members who are over 80 years old and have been members for at least two years as Honorar</w:t>
      </w:r>
      <w:r>
        <w:rPr>
          <w:sz w:val="24"/>
          <w:szCs w:val="24"/>
          <w:highlight w:val="white"/>
        </w:rPr>
        <w:t>y Members.</w:t>
      </w:r>
    </w:p>
    <w:p w14:paraId="00000010" w14:textId="77777777" w:rsidR="00063DC1" w:rsidRDefault="00063DC1">
      <w:pPr>
        <w:widowControl w:val="0"/>
        <w:pBdr>
          <w:top w:val="nil"/>
          <w:left w:val="nil"/>
          <w:bottom w:val="nil"/>
          <w:right w:val="nil"/>
          <w:between w:val="nil"/>
        </w:pBdr>
        <w:tabs>
          <w:tab w:val="left" w:pos="720"/>
        </w:tabs>
        <w:spacing w:before="57" w:after="200"/>
        <w:ind w:left="-62" w:right="455"/>
        <w:rPr>
          <w:sz w:val="24"/>
          <w:szCs w:val="24"/>
          <w:highlight w:val="white"/>
        </w:rPr>
      </w:pPr>
    </w:p>
    <w:p w14:paraId="00000011"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 xml:space="preserve">ARTICLE 4. Officers. </w:t>
      </w:r>
    </w:p>
    <w:p w14:paraId="00000012"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 xml:space="preserve">Section 1. Officers shall consist of a </w:t>
      </w:r>
      <w:r>
        <w:rPr>
          <w:sz w:val="24"/>
          <w:szCs w:val="24"/>
          <w:highlight w:val="white"/>
        </w:rPr>
        <w:t>P</w:t>
      </w:r>
      <w:r>
        <w:rPr>
          <w:sz w:val="24"/>
          <w:szCs w:val="24"/>
          <w:highlight w:val="white"/>
        </w:rPr>
        <w:t xml:space="preserve">resident, </w:t>
      </w:r>
      <w:r>
        <w:rPr>
          <w:sz w:val="24"/>
          <w:szCs w:val="24"/>
          <w:highlight w:val="white"/>
        </w:rPr>
        <w:t>V</w:t>
      </w:r>
      <w:r>
        <w:rPr>
          <w:sz w:val="24"/>
          <w:szCs w:val="24"/>
          <w:highlight w:val="white"/>
        </w:rPr>
        <w:t xml:space="preserve">ice </w:t>
      </w:r>
      <w:r>
        <w:rPr>
          <w:sz w:val="24"/>
          <w:szCs w:val="24"/>
          <w:highlight w:val="white"/>
        </w:rPr>
        <w:t>P</w:t>
      </w:r>
      <w:r>
        <w:rPr>
          <w:sz w:val="24"/>
          <w:szCs w:val="24"/>
          <w:highlight w:val="white"/>
        </w:rPr>
        <w:t xml:space="preserve">resident, </w:t>
      </w:r>
      <w:r>
        <w:rPr>
          <w:sz w:val="24"/>
          <w:szCs w:val="24"/>
          <w:highlight w:val="white"/>
        </w:rPr>
        <w:t>S</w:t>
      </w:r>
      <w:r>
        <w:rPr>
          <w:sz w:val="24"/>
          <w:szCs w:val="24"/>
          <w:highlight w:val="white"/>
        </w:rPr>
        <w:t xml:space="preserve">ecretary, </w:t>
      </w:r>
      <w:r>
        <w:rPr>
          <w:sz w:val="24"/>
          <w:szCs w:val="24"/>
          <w:highlight w:val="white"/>
        </w:rPr>
        <w:t>Communications Officer,</w:t>
      </w:r>
      <w:r>
        <w:rPr>
          <w:sz w:val="24"/>
          <w:szCs w:val="24"/>
          <w:highlight w:val="white"/>
        </w:rPr>
        <w:t xml:space="preserve"> and </w:t>
      </w:r>
      <w:r>
        <w:rPr>
          <w:sz w:val="24"/>
          <w:szCs w:val="24"/>
          <w:highlight w:val="white"/>
        </w:rPr>
        <w:t>T</w:t>
      </w:r>
      <w:r>
        <w:rPr>
          <w:sz w:val="24"/>
          <w:szCs w:val="24"/>
          <w:highlight w:val="white"/>
        </w:rPr>
        <w:t xml:space="preserve">reasurer. </w:t>
      </w:r>
    </w:p>
    <w:p w14:paraId="00000013"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 xml:space="preserve">Duties of Officers: </w:t>
      </w:r>
    </w:p>
    <w:p w14:paraId="00000014" w14:textId="77777777" w:rsidR="00063DC1" w:rsidRDefault="000A7539">
      <w:pPr>
        <w:widowControl w:val="0"/>
        <w:pBdr>
          <w:top w:val="nil"/>
          <w:left w:val="nil"/>
          <w:bottom w:val="nil"/>
          <w:right w:val="nil"/>
          <w:between w:val="nil"/>
        </w:pBdr>
        <w:tabs>
          <w:tab w:val="left" w:pos="720"/>
        </w:tabs>
        <w:spacing w:before="57" w:after="200"/>
        <w:ind w:left="-62" w:right="455"/>
        <w:rPr>
          <w:sz w:val="24"/>
          <w:szCs w:val="24"/>
          <w:highlight w:val="white"/>
        </w:rPr>
      </w:pPr>
      <w:r>
        <w:rPr>
          <w:sz w:val="24"/>
          <w:szCs w:val="24"/>
          <w:highlight w:val="white"/>
        </w:rPr>
        <w:t xml:space="preserve"> </w:t>
      </w:r>
      <w:r>
        <w:rPr>
          <w:sz w:val="24"/>
          <w:szCs w:val="24"/>
          <w:highlight w:val="white"/>
        </w:rPr>
        <w:tab/>
      </w:r>
      <w:r>
        <w:rPr>
          <w:sz w:val="24"/>
          <w:szCs w:val="24"/>
          <w:highlight w:val="white"/>
          <w:u w:val="single"/>
        </w:rPr>
        <w:t>President</w:t>
      </w:r>
      <w:r>
        <w:rPr>
          <w:sz w:val="24"/>
          <w:szCs w:val="24"/>
          <w:highlight w:val="white"/>
        </w:rPr>
        <w:t xml:space="preserve">: </w:t>
      </w:r>
      <w:r>
        <w:rPr>
          <w:sz w:val="24"/>
          <w:szCs w:val="24"/>
          <w:highlight w:val="white"/>
        </w:rPr>
        <w:t xml:space="preserve">Shall preside at meetings, perform all duties incident to the office, </w:t>
      </w:r>
      <w:r>
        <w:rPr>
          <w:sz w:val="24"/>
          <w:szCs w:val="24"/>
          <w:highlight w:val="white"/>
        </w:rPr>
        <w:lastRenderedPageBreak/>
        <w:t>i</w:t>
      </w:r>
      <w:r>
        <w:rPr>
          <w:sz w:val="24"/>
          <w:szCs w:val="24"/>
          <w:highlight w:val="white"/>
        </w:rPr>
        <w:t>ncluding setting the agenda, and such other duties as may from time to time be assigned by the Executive Board. On vote of the Guild, Co-Presidents may be elected and serve, on a term by term basis, in lieu of a President and Vice-President.</w:t>
      </w:r>
    </w:p>
    <w:p w14:paraId="00000015" w14:textId="77777777" w:rsidR="00063DC1" w:rsidRDefault="000A7539">
      <w:pPr>
        <w:widowControl w:val="0"/>
        <w:pBdr>
          <w:top w:val="nil"/>
          <w:left w:val="nil"/>
          <w:bottom w:val="nil"/>
          <w:right w:val="nil"/>
          <w:between w:val="nil"/>
        </w:pBdr>
        <w:tabs>
          <w:tab w:val="left" w:pos="720"/>
        </w:tabs>
        <w:spacing w:before="250" w:after="200"/>
        <w:rPr>
          <w:sz w:val="24"/>
          <w:szCs w:val="24"/>
          <w:highlight w:val="white"/>
        </w:rPr>
      </w:pPr>
      <w:r>
        <w:rPr>
          <w:sz w:val="24"/>
          <w:szCs w:val="24"/>
          <w:highlight w:val="white"/>
        </w:rPr>
        <w:tab/>
      </w:r>
      <w:r>
        <w:rPr>
          <w:sz w:val="24"/>
          <w:szCs w:val="24"/>
          <w:highlight w:val="white"/>
          <w:u w:val="single"/>
        </w:rPr>
        <w:t>Vice Presiden</w:t>
      </w:r>
      <w:r>
        <w:rPr>
          <w:sz w:val="24"/>
          <w:szCs w:val="24"/>
          <w:highlight w:val="white"/>
          <w:u w:val="single"/>
        </w:rPr>
        <w:t>t</w:t>
      </w:r>
      <w:r>
        <w:rPr>
          <w:sz w:val="24"/>
          <w:szCs w:val="24"/>
          <w:highlight w:val="white"/>
        </w:rPr>
        <w:t xml:space="preserve">: Shall assume such duties as the Executive Board or the President shall assign. In the case of absence or inability of the President, the Vice President shall perform the duties of the President. </w:t>
      </w:r>
    </w:p>
    <w:p w14:paraId="00000016" w14:textId="77777777" w:rsidR="00063DC1" w:rsidRDefault="000A7539">
      <w:pPr>
        <w:widowControl w:val="0"/>
        <w:pBdr>
          <w:top w:val="nil"/>
          <w:left w:val="nil"/>
          <w:bottom w:val="nil"/>
          <w:right w:val="nil"/>
          <w:between w:val="nil"/>
        </w:pBdr>
        <w:tabs>
          <w:tab w:val="left" w:pos="720"/>
        </w:tabs>
        <w:spacing w:after="200"/>
        <w:rPr>
          <w:sz w:val="24"/>
          <w:szCs w:val="24"/>
          <w:highlight w:val="white"/>
        </w:rPr>
      </w:pPr>
      <w:r>
        <w:rPr>
          <w:sz w:val="24"/>
          <w:szCs w:val="24"/>
          <w:highlight w:val="white"/>
        </w:rPr>
        <w:tab/>
      </w:r>
      <w:r>
        <w:rPr>
          <w:sz w:val="24"/>
          <w:szCs w:val="24"/>
          <w:highlight w:val="white"/>
          <w:u w:val="single"/>
        </w:rPr>
        <w:t>Secretary</w:t>
      </w:r>
      <w:r>
        <w:rPr>
          <w:sz w:val="24"/>
          <w:szCs w:val="24"/>
          <w:highlight w:val="white"/>
        </w:rPr>
        <w:t>: Shall keep minutes of all meetings; shall hav</w:t>
      </w:r>
      <w:r>
        <w:rPr>
          <w:sz w:val="24"/>
          <w:szCs w:val="24"/>
          <w:highlight w:val="white"/>
        </w:rPr>
        <w:t>e charge of such books and papers as the Executive Board may direct;</w:t>
      </w:r>
      <w:r>
        <w:rPr>
          <w:sz w:val="24"/>
          <w:szCs w:val="24"/>
          <w:highlight w:val="white"/>
        </w:rPr>
        <w:t xml:space="preserve"> </w:t>
      </w:r>
      <w:r>
        <w:rPr>
          <w:sz w:val="24"/>
          <w:szCs w:val="24"/>
          <w:highlight w:val="white"/>
        </w:rPr>
        <w:t>shall perform all duties incident to the office of Secretary</w:t>
      </w:r>
      <w:r>
        <w:rPr>
          <w:sz w:val="24"/>
          <w:szCs w:val="24"/>
          <w:highlight w:val="white"/>
        </w:rPr>
        <w:t xml:space="preserve">; </w:t>
      </w:r>
      <w:r>
        <w:rPr>
          <w:sz w:val="24"/>
          <w:szCs w:val="24"/>
          <w:highlight w:val="white"/>
        </w:rPr>
        <w:t>shall give notice as required by the bylaws of all meetings of members and the Executive Board</w:t>
      </w:r>
      <w:r>
        <w:rPr>
          <w:sz w:val="24"/>
          <w:szCs w:val="24"/>
          <w:highlight w:val="white"/>
        </w:rPr>
        <w:t>; and, shall maintain all corre</w:t>
      </w:r>
      <w:r>
        <w:rPr>
          <w:sz w:val="24"/>
          <w:szCs w:val="24"/>
          <w:highlight w:val="white"/>
        </w:rPr>
        <w:t xml:space="preserve">spondence for the Guild and the Executive Board. </w:t>
      </w:r>
    </w:p>
    <w:p w14:paraId="00000017" w14:textId="77777777" w:rsidR="00063DC1" w:rsidRDefault="000A7539">
      <w:pPr>
        <w:widowControl w:val="0"/>
        <w:pBdr>
          <w:top w:val="nil"/>
          <w:left w:val="nil"/>
          <w:bottom w:val="nil"/>
          <w:right w:val="nil"/>
          <w:between w:val="nil"/>
        </w:pBdr>
        <w:tabs>
          <w:tab w:val="left" w:pos="720"/>
        </w:tabs>
        <w:spacing w:after="200"/>
        <w:rPr>
          <w:sz w:val="24"/>
          <w:szCs w:val="24"/>
          <w:highlight w:val="white"/>
        </w:rPr>
      </w:pPr>
      <w:r>
        <w:rPr>
          <w:sz w:val="24"/>
          <w:szCs w:val="24"/>
          <w:highlight w:val="white"/>
        </w:rPr>
        <w:tab/>
      </w:r>
      <w:r>
        <w:rPr>
          <w:sz w:val="24"/>
          <w:szCs w:val="24"/>
          <w:highlight w:val="white"/>
          <w:u w:val="single"/>
        </w:rPr>
        <w:t>Communications Officer:</w:t>
      </w:r>
      <w:r>
        <w:rPr>
          <w:sz w:val="24"/>
          <w:szCs w:val="24"/>
          <w:highlight w:val="white"/>
        </w:rPr>
        <w:t xml:space="preserve"> Shall maintain the organization’s website and social media to include time-sensitive information regarding meetings, agendas, programs, workshops and other information as the Execut</w:t>
      </w:r>
      <w:r>
        <w:rPr>
          <w:sz w:val="24"/>
          <w:szCs w:val="24"/>
          <w:highlight w:val="white"/>
        </w:rPr>
        <w:t xml:space="preserve">ive Board shall assign. </w:t>
      </w:r>
      <w:r>
        <w:rPr>
          <w:sz w:val="24"/>
          <w:szCs w:val="24"/>
          <w:highlight w:val="white"/>
        </w:rPr>
        <w:tab/>
      </w:r>
    </w:p>
    <w:p w14:paraId="00000018" w14:textId="77777777" w:rsidR="00063DC1" w:rsidRDefault="000A7539">
      <w:pPr>
        <w:widowControl w:val="0"/>
        <w:pBdr>
          <w:top w:val="nil"/>
          <w:left w:val="nil"/>
          <w:bottom w:val="nil"/>
          <w:right w:val="nil"/>
          <w:between w:val="nil"/>
        </w:pBdr>
        <w:tabs>
          <w:tab w:val="left" w:pos="720"/>
        </w:tabs>
        <w:spacing w:after="200"/>
        <w:rPr>
          <w:sz w:val="24"/>
          <w:szCs w:val="24"/>
          <w:highlight w:val="white"/>
        </w:rPr>
      </w:pPr>
      <w:r>
        <w:rPr>
          <w:sz w:val="24"/>
          <w:szCs w:val="24"/>
          <w:highlight w:val="white"/>
        </w:rPr>
        <w:tab/>
      </w:r>
      <w:r>
        <w:rPr>
          <w:sz w:val="24"/>
          <w:szCs w:val="24"/>
          <w:highlight w:val="white"/>
          <w:u w:val="single"/>
        </w:rPr>
        <w:t>Treas</w:t>
      </w:r>
      <w:r>
        <w:rPr>
          <w:sz w:val="24"/>
          <w:szCs w:val="24"/>
          <w:highlight w:val="white"/>
          <w:u w:val="single"/>
        </w:rPr>
        <w:t>urer</w:t>
      </w:r>
      <w:r>
        <w:rPr>
          <w:sz w:val="24"/>
          <w:szCs w:val="24"/>
          <w:highlight w:val="white"/>
        </w:rPr>
        <w:t xml:space="preserve">: </w:t>
      </w:r>
      <w:r>
        <w:rPr>
          <w:sz w:val="24"/>
          <w:szCs w:val="24"/>
          <w:highlight w:val="white"/>
        </w:rPr>
        <w:t xml:space="preserve">Shall </w:t>
      </w:r>
      <w:r>
        <w:rPr>
          <w:sz w:val="24"/>
          <w:szCs w:val="24"/>
          <w:highlight w:val="white"/>
        </w:rPr>
        <w:t>collect dues</w:t>
      </w:r>
      <w:r>
        <w:rPr>
          <w:sz w:val="24"/>
          <w:szCs w:val="24"/>
          <w:highlight w:val="white"/>
        </w:rPr>
        <w:t xml:space="preserve">; provide a Treasurer’s report at monthly meetings; </w:t>
      </w:r>
      <w:r>
        <w:rPr>
          <w:sz w:val="24"/>
          <w:szCs w:val="24"/>
          <w:highlight w:val="white"/>
        </w:rPr>
        <w:t xml:space="preserve">keep </w:t>
      </w:r>
      <w:r>
        <w:rPr>
          <w:sz w:val="24"/>
          <w:szCs w:val="24"/>
          <w:highlight w:val="white"/>
        </w:rPr>
        <w:t>a</w:t>
      </w:r>
      <w:r>
        <w:rPr>
          <w:sz w:val="24"/>
          <w:szCs w:val="24"/>
          <w:highlight w:val="white"/>
        </w:rPr>
        <w:t xml:space="preserve"> full and accurate account of the </w:t>
      </w:r>
      <w:r>
        <w:rPr>
          <w:sz w:val="24"/>
          <w:szCs w:val="24"/>
          <w:highlight w:val="white"/>
        </w:rPr>
        <w:t>financial records</w:t>
      </w:r>
      <w:r>
        <w:rPr>
          <w:sz w:val="24"/>
          <w:szCs w:val="24"/>
          <w:highlight w:val="white"/>
        </w:rPr>
        <w:t xml:space="preserve"> of the Guild;  </w:t>
      </w:r>
      <w:r>
        <w:rPr>
          <w:sz w:val="24"/>
          <w:szCs w:val="24"/>
          <w:highlight w:val="white"/>
        </w:rPr>
        <w:t xml:space="preserve">prepare all State and Federal regulatory filings; and other relevant tasks. </w:t>
      </w:r>
    </w:p>
    <w:p w14:paraId="00000019" w14:textId="77777777" w:rsidR="00063DC1" w:rsidRDefault="000A7539">
      <w:pPr>
        <w:widowControl w:val="0"/>
        <w:pBdr>
          <w:top w:val="nil"/>
          <w:left w:val="nil"/>
          <w:bottom w:val="nil"/>
          <w:right w:val="nil"/>
          <w:between w:val="nil"/>
        </w:pBdr>
        <w:tabs>
          <w:tab w:val="left" w:pos="720"/>
        </w:tabs>
        <w:spacing w:after="200"/>
        <w:rPr>
          <w:sz w:val="24"/>
          <w:szCs w:val="24"/>
          <w:shd w:val="clear" w:color="auto" w:fill="EDED00"/>
        </w:rPr>
      </w:pPr>
      <w:r>
        <w:rPr>
          <w:sz w:val="24"/>
          <w:szCs w:val="24"/>
          <w:highlight w:val="white"/>
        </w:rPr>
        <w:t>Section 2</w:t>
      </w:r>
      <w:r>
        <w:rPr>
          <w:i/>
          <w:sz w:val="24"/>
          <w:szCs w:val="24"/>
          <w:highlight w:val="white"/>
        </w:rPr>
        <w:t>.</w:t>
      </w:r>
      <w:r>
        <w:rPr>
          <w:i/>
          <w:sz w:val="24"/>
          <w:szCs w:val="24"/>
          <w:highlight w:val="white"/>
        </w:rPr>
        <w:t xml:space="preserve"> </w:t>
      </w:r>
      <w:r>
        <w:rPr>
          <w:sz w:val="24"/>
          <w:szCs w:val="24"/>
          <w:highlight w:val="white"/>
        </w:rPr>
        <w:t xml:space="preserve">The </w:t>
      </w:r>
      <w:r>
        <w:rPr>
          <w:sz w:val="24"/>
          <w:szCs w:val="24"/>
          <w:highlight w:val="white"/>
        </w:rPr>
        <w:t>P</w:t>
      </w:r>
      <w:r>
        <w:rPr>
          <w:sz w:val="24"/>
          <w:szCs w:val="24"/>
          <w:highlight w:val="white"/>
        </w:rPr>
        <w:t xml:space="preserve">resident will appoint </w:t>
      </w:r>
      <w:r>
        <w:rPr>
          <w:sz w:val="24"/>
          <w:szCs w:val="24"/>
          <w:highlight w:val="white"/>
        </w:rPr>
        <w:t>a</w:t>
      </w:r>
      <w:r>
        <w:rPr>
          <w:i/>
          <w:sz w:val="24"/>
          <w:szCs w:val="24"/>
          <w:highlight w:val="white"/>
        </w:rPr>
        <w:t xml:space="preserve"> </w:t>
      </w:r>
      <w:r>
        <w:rPr>
          <w:sz w:val="24"/>
          <w:szCs w:val="24"/>
          <w:highlight w:val="white"/>
        </w:rPr>
        <w:t>N</w:t>
      </w:r>
      <w:r>
        <w:rPr>
          <w:sz w:val="24"/>
          <w:szCs w:val="24"/>
          <w:highlight w:val="white"/>
        </w:rPr>
        <w:t>ominat</w:t>
      </w:r>
      <w:r>
        <w:rPr>
          <w:sz w:val="24"/>
          <w:szCs w:val="24"/>
          <w:highlight w:val="white"/>
        </w:rPr>
        <w:t>ing</w:t>
      </w:r>
      <w:r>
        <w:rPr>
          <w:sz w:val="24"/>
          <w:szCs w:val="24"/>
          <w:highlight w:val="white"/>
        </w:rPr>
        <w:t xml:space="preserve"> </w:t>
      </w:r>
      <w:r>
        <w:rPr>
          <w:sz w:val="24"/>
          <w:szCs w:val="24"/>
          <w:highlight w:val="white"/>
        </w:rPr>
        <w:t>C</w:t>
      </w:r>
      <w:r>
        <w:rPr>
          <w:sz w:val="24"/>
          <w:szCs w:val="24"/>
          <w:highlight w:val="white"/>
        </w:rPr>
        <w:t xml:space="preserve">ommittee at the regular October meeting. The </w:t>
      </w:r>
      <w:r>
        <w:rPr>
          <w:sz w:val="24"/>
          <w:szCs w:val="24"/>
          <w:highlight w:val="white"/>
        </w:rPr>
        <w:t>N</w:t>
      </w:r>
      <w:r>
        <w:rPr>
          <w:sz w:val="24"/>
          <w:szCs w:val="24"/>
          <w:highlight w:val="white"/>
        </w:rPr>
        <w:t xml:space="preserve">ominating </w:t>
      </w:r>
      <w:r>
        <w:rPr>
          <w:sz w:val="24"/>
          <w:szCs w:val="24"/>
          <w:highlight w:val="white"/>
        </w:rPr>
        <w:t>C</w:t>
      </w:r>
      <w:r>
        <w:rPr>
          <w:sz w:val="24"/>
          <w:szCs w:val="24"/>
          <w:highlight w:val="white"/>
        </w:rPr>
        <w:t xml:space="preserve">ommittee will </w:t>
      </w:r>
      <w:r>
        <w:rPr>
          <w:sz w:val="24"/>
          <w:szCs w:val="24"/>
          <w:highlight w:val="white"/>
        </w:rPr>
        <w:t>present</w:t>
      </w:r>
      <w:r>
        <w:rPr>
          <w:sz w:val="24"/>
          <w:szCs w:val="24"/>
          <w:highlight w:val="white"/>
        </w:rPr>
        <w:t xml:space="preserve"> a slate of officers to the </w:t>
      </w:r>
      <w:r>
        <w:rPr>
          <w:sz w:val="24"/>
          <w:szCs w:val="24"/>
          <w:highlight w:val="white"/>
        </w:rPr>
        <w:t>Guild</w:t>
      </w:r>
      <w:r>
        <w:rPr>
          <w:sz w:val="24"/>
          <w:szCs w:val="24"/>
          <w:highlight w:val="white"/>
        </w:rPr>
        <w:t xml:space="preserve"> at the</w:t>
      </w:r>
      <w:r>
        <w:rPr>
          <w:sz w:val="24"/>
          <w:szCs w:val="24"/>
          <w:highlight w:val="white"/>
        </w:rPr>
        <w:t xml:space="preserve"> November meetin</w:t>
      </w:r>
      <w:r>
        <w:rPr>
          <w:sz w:val="24"/>
          <w:szCs w:val="24"/>
          <w:highlight w:val="white"/>
        </w:rPr>
        <w:t xml:space="preserve">g. </w:t>
      </w:r>
      <w:r>
        <w:rPr>
          <w:sz w:val="24"/>
          <w:szCs w:val="24"/>
          <w:highlight w:val="white"/>
        </w:rPr>
        <w:t>Nominations from the floor may be taken at the November meeting.</w:t>
      </w:r>
      <w:r>
        <w:rPr>
          <w:sz w:val="24"/>
          <w:szCs w:val="24"/>
          <w:shd w:val="clear" w:color="auto" w:fill="EDED00"/>
        </w:rPr>
        <w:t xml:space="preserve"> </w:t>
      </w:r>
    </w:p>
    <w:p w14:paraId="0000001A" w14:textId="77777777" w:rsidR="00063DC1" w:rsidRDefault="000A7539">
      <w:pPr>
        <w:widowControl w:val="0"/>
        <w:pBdr>
          <w:top w:val="nil"/>
          <w:left w:val="nil"/>
          <w:bottom w:val="nil"/>
          <w:right w:val="nil"/>
          <w:between w:val="nil"/>
        </w:pBdr>
        <w:tabs>
          <w:tab w:val="left" w:pos="720"/>
        </w:tabs>
        <w:spacing w:before="196" w:after="200"/>
        <w:rPr>
          <w:sz w:val="24"/>
          <w:szCs w:val="24"/>
        </w:rPr>
      </w:pPr>
      <w:r>
        <w:rPr>
          <w:sz w:val="24"/>
          <w:szCs w:val="24"/>
        </w:rPr>
        <w:t xml:space="preserve">Section 3. </w:t>
      </w:r>
      <w:r>
        <w:rPr>
          <w:sz w:val="24"/>
          <w:szCs w:val="24"/>
        </w:rPr>
        <w:t xml:space="preserve">Members shall elect officers at the December meeting by </w:t>
      </w:r>
      <w:r>
        <w:rPr>
          <w:sz w:val="24"/>
          <w:szCs w:val="24"/>
        </w:rPr>
        <w:t xml:space="preserve">simple majority. </w:t>
      </w:r>
    </w:p>
    <w:p w14:paraId="0000001B" w14:textId="77777777" w:rsidR="00063DC1" w:rsidRDefault="000A7539">
      <w:pPr>
        <w:widowControl w:val="0"/>
        <w:pBdr>
          <w:top w:val="nil"/>
          <w:left w:val="nil"/>
          <w:bottom w:val="nil"/>
          <w:right w:val="nil"/>
          <w:between w:val="nil"/>
        </w:pBdr>
        <w:tabs>
          <w:tab w:val="left" w:pos="720"/>
        </w:tabs>
        <w:spacing w:before="196" w:after="200"/>
        <w:rPr>
          <w:sz w:val="24"/>
          <w:szCs w:val="24"/>
        </w:rPr>
      </w:pPr>
      <w:r>
        <w:rPr>
          <w:sz w:val="24"/>
          <w:szCs w:val="24"/>
        </w:rPr>
        <w:t xml:space="preserve">Section 4. The term of office is </w:t>
      </w:r>
      <w:r>
        <w:rPr>
          <w:sz w:val="24"/>
          <w:szCs w:val="24"/>
        </w:rPr>
        <w:t>two</w:t>
      </w:r>
      <w:r>
        <w:rPr>
          <w:sz w:val="24"/>
          <w:szCs w:val="24"/>
        </w:rPr>
        <w:t xml:space="preserve"> years. An officer may not hold more than one offi</w:t>
      </w:r>
      <w:r>
        <w:rPr>
          <w:sz w:val="24"/>
          <w:szCs w:val="24"/>
        </w:rPr>
        <w:t>ce at the same time</w:t>
      </w:r>
      <w:r>
        <w:rPr>
          <w:sz w:val="24"/>
          <w:szCs w:val="24"/>
        </w:rPr>
        <w:t xml:space="preserve"> or</w:t>
      </w:r>
      <w:r>
        <w:rPr>
          <w:sz w:val="24"/>
          <w:szCs w:val="24"/>
        </w:rPr>
        <w:t xml:space="preserve"> hold the same office for more than two consecutive</w:t>
      </w:r>
      <w:r>
        <w:rPr>
          <w:sz w:val="24"/>
          <w:szCs w:val="24"/>
        </w:rPr>
        <w:t xml:space="preserve"> </w:t>
      </w:r>
      <w:r>
        <w:rPr>
          <w:sz w:val="24"/>
          <w:szCs w:val="24"/>
        </w:rPr>
        <w:t>term</w:t>
      </w:r>
      <w:r>
        <w:rPr>
          <w:sz w:val="24"/>
          <w:szCs w:val="24"/>
        </w:rPr>
        <w:t xml:space="preserve">s. </w:t>
      </w:r>
    </w:p>
    <w:p w14:paraId="0000001C" w14:textId="77777777" w:rsidR="00063DC1" w:rsidRDefault="000A7539">
      <w:pPr>
        <w:widowControl w:val="0"/>
        <w:pBdr>
          <w:top w:val="nil"/>
          <w:left w:val="nil"/>
          <w:bottom w:val="nil"/>
          <w:right w:val="nil"/>
          <w:between w:val="nil"/>
        </w:pBdr>
        <w:tabs>
          <w:tab w:val="left" w:pos="720"/>
        </w:tabs>
        <w:spacing w:before="196" w:after="200"/>
        <w:rPr>
          <w:sz w:val="24"/>
          <w:szCs w:val="24"/>
        </w:rPr>
      </w:pPr>
      <w:r>
        <w:rPr>
          <w:sz w:val="24"/>
          <w:szCs w:val="24"/>
        </w:rPr>
        <w:t>Section 5. Officers will be installed at the December meeting.</w:t>
      </w:r>
      <w:r>
        <w:rPr>
          <w:sz w:val="24"/>
          <w:szCs w:val="24"/>
        </w:rPr>
        <w:t xml:space="preserve"> </w:t>
      </w:r>
    </w:p>
    <w:p w14:paraId="0000001D" w14:textId="77777777" w:rsidR="00063DC1" w:rsidRDefault="00063DC1">
      <w:pPr>
        <w:widowControl w:val="0"/>
        <w:pBdr>
          <w:top w:val="nil"/>
          <w:left w:val="nil"/>
          <w:bottom w:val="nil"/>
          <w:right w:val="nil"/>
          <w:between w:val="nil"/>
        </w:pBdr>
        <w:tabs>
          <w:tab w:val="left" w:pos="720"/>
        </w:tabs>
        <w:spacing w:after="200"/>
        <w:rPr>
          <w:sz w:val="24"/>
          <w:szCs w:val="24"/>
        </w:rPr>
      </w:pPr>
    </w:p>
    <w:p w14:paraId="0000001E" w14:textId="77777777" w:rsidR="00063DC1" w:rsidRDefault="000A7539">
      <w:pPr>
        <w:widowControl w:val="0"/>
        <w:pBdr>
          <w:top w:val="nil"/>
          <w:left w:val="nil"/>
          <w:bottom w:val="nil"/>
          <w:right w:val="nil"/>
          <w:between w:val="nil"/>
        </w:pBdr>
        <w:tabs>
          <w:tab w:val="left" w:pos="720"/>
        </w:tabs>
        <w:spacing w:after="200"/>
        <w:rPr>
          <w:sz w:val="24"/>
          <w:szCs w:val="24"/>
        </w:rPr>
      </w:pPr>
      <w:r>
        <w:rPr>
          <w:sz w:val="24"/>
          <w:szCs w:val="24"/>
        </w:rPr>
        <w:t xml:space="preserve">ARTICLE </w:t>
      </w:r>
      <w:r>
        <w:rPr>
          <w:sz w:val="24"/>
          <w:szCs w:val="24"/>
        </w:rPr>
        <w:t>5</w:t>
      </w:r>
      <w:r>
        <w:rPr>
          <w:sz w:val="24"/>
          <w:szCs w:val="24"/>
        </w:rPr>
        <w:t>. T</w:t>
      </w:r>
      <w:r>
        <w:rPr>
          <w:sz w:val="24"/>
          <w:szCs w:val="24"/>
        </w:rPr>
        <w:t>he Executive Board.</w:t>
      </w:r>
    </w:p>
    <w:p w14:paraId="0000001F" w14:textId="77777777" w:rsidR="00063DC1" w:rsidRDefault="000A7539">
      <w:pPr>
        <w:widowControl w:val="0"/>
        <w:pBdr>
          <w:top w:val="nil"/>
          <w:left w:val="nil"/>
          <w:bottom w:val="nil"/>
          <w:right w:val="nil"/>
          <w:between w:val="nil"/>
        </w:pBdr>
        <w:tabs>
          <w:tab w:val="left" w:pos="720"/>
        </w:tabs>
        <w:spacing w:before="240" w:after="200"/>
        <w:rPr>
          <w:sz w:val="24"/>
          <w:szCs w:val="24"/>
        </w:rPr>
      </w:pPr>
      <w:r>
        <w:rPr>
          <w:sz w:val="24"/>
          <w:szCs w:val="24"/>
        </w:rPr>
        <w:t>Section 1.</w:t>
      </w:r>
      <w:r>
        <w:rPr>
          <w:sz w:val="24"/>
          <w:szCs w:val="24"/>
        </w:rPr>
        <w:t xml:space="preserve"> </w:t>
      </w:r>
      <w:r>
        <w:rPr>
          <w:sz w:val="24"/>
          <w:szCs w:val="24"/>
        </w:rPr>
        <w:t>The Executive Board shall consist of the officers</w:t>
      </w:r>
      <w:r>
        <w:rPr>
          <w:sz w:val="24"/>
          <w:szCs w:val="24"/>
        </w:rPr>
        <w:t xml:space="preserve"> and </w:t>
      </w:r>
      <w:r>
        <w:rPr>
          <w:sz w:val="24"/>
          <w:szCs w:val="24"/>
        </w:rPr>
        <w:t xml:space="preserve">the </w:t>
      </w:r>
      <w:r>
        <w:rPr>
          <w:sz w:val="24"/>
          <w:szCs w:val="24"/>
        </w:rPr>
        <w:t>im</w:t>
      </w:r>
      <w:r>
        <w:rPr>
          <w:sz w:val="24"/>
          <w:szCs w:val="24"/>
        </w:rPr>
        <w:t>mediat</w:t>
      </w:r>
      <w:r>
        <w:rPr>
          <w:sz w:val="24"/>
          <w:szCs w:val="24"/>
        </w:rPr>
        <w:t>e past president</w:t>
      </w:r>
      <w:r>
        <w:rPr>
          <w:sz w:val="24"/>
          <w:szCs w:val="24"/>
        </w:rPr>
        <w:t>.</w:t>
      </w:r>
    </w:p>
    <w:p w14:paraId="00000020" w14:textId="77777777" w:rsidR="00063DC1" w:rsidRDefault="000A7539">
      <w:pPr>
        <w:widowControl w:val="0"/>
        <w:pBdr>
          <w:top w:val="nil"/>
          <w:left w:val="nil"/>
          <w:bottom w:val="nil"/>
          <w:right w:val="nil"/>
          <w:between w:val="nil"/>
        </w:pBdr>
        <w:tabs>
          <w:tab w:val="left" w:pos="720"/>
        </w:tabs>
        <w:spacing w:before="240" w:after="200"/>
        <w:rPr>
          <w:sz w:val="24"/>
          <w:szCs w:val="24"/>
        </w:rPr>
      </w:pPr>
      <w:r>
        <w:rPr>
          <w:sz w:val="24"/>
          <w:szCs w:val="24"/>
        </w:rPr>
        <w:t>Section 2. The Executive Board shall have general supervision of the affairs of the Guild, fix the hour and place of meetings, make recommendations to the Guild, set the amount of dues, and shall perform such other duties as are specified</w:t>
      </w:r>
      <w:r>
        <w:rPr>
          <w:sz w:val="24"/>
          <w:szCs w:val="24"/>
        </w:rPr>
        <w:t xml:space="preserve"> in these </w:t>
      </w:r>
      <w:r>
        <w:rPr>
          <w:sz w:val="24"/>
          <w:szCs w:val="24"/>
        </w:rPr>
        <w:t>B</w:t>
      </w:r>
      <w:r>
        <w:rPr>
          <w:sz w:val="24"/>
          <w:szCs w:val="24"/>
        </w:rPr>
        <w:t xml:space="preserve">ylaws. The Board shall be subject to the orders of the Guild, and none of its acts shall conflict with action </w:t>
      </w:r>
      <w:r>
        <w:rPr>
          <w:sz w:val="24"/>
          <w:szCs w:val="24"/>
        </w:rPr>
        <w:lastRenderedPageBreak/>
        <w:t xml:space="preserve">taken by the Guild. </w:t>
      </w:r>
    </w:p>
    <w:p w14:paraId="00000021" w14:textId="77777777" w:rsidR="00063DC1" w:rsidRDefault="000A7539">
      <w:pPr>
        <w:widowControl w:val="0"/>
        <w:pBdr>
          <w:top w:val="nil"/>
          <w:left w:val="nil"/>
          <w:bottom w:val="nil"/>
          <w:right w:val="nil"/>
          <w:between w:val="nil"/>
        </w:pBdr>
        <w:tabs>
          <w:tab w:val="left" w:pos="720"/>
        </w:tabs>
        <w:spacing w:before="187" w:after="200"/>
        <w:rPr>
          <w:sz w:val="24"/>
          <w:szCs w:val="24"/>
        </w:rPr>
      </w:pPr>
      <w:r>
        <w:rPr>
          <w:sz w:val="24"/>
          <w:szCs w:val="24"/>
        </w:rPr>
        <w:t xml:space="preserve">Section 3. The Executive Board will make recommendations to the Guild for special awards, to be voted on by the </w:t>
      </w:r>
      <w:r>
        <w:rPr>
          <w:sz w:val="24"/>
          <w:szCs w:val="24"/>
        </w:rPr>
        <w:t xml:space="preserve">membership. </w:t>
      </w:r>
    </w:p>
    <w:p w14:paraId="00000022" w14:textId="77777777" w:rsidR="00063DC1" w:rsidRDefault="000A7539">
      <w:pPr>
        <w:widowControl w:val="0"/>
        <w:pBdr>
          <w:top w:val="nil"/>
          <w:left w:val="nil"/>
          <w:bottom w:val="nil"/>
          <w:right w:val="nil"/>
          <w:between w:val="nil"/>
        </w:pBdr>
        <w:tabs>
          <w:tab w:val="left" w:pos="720"/>
        </w:tabs>
        <w:spacing w:after="200"/>
        <w:rPr>
          <w:sz w:val="24"/>
          <w:szCs w:val="24"/>
        </w:rPr>
      </w:pPr>
      <w:r>
        <w:rPr>
          <w:sz w:val="24"/>
          <w:szCs w:val="24"/>
        </w:rPr>
        <w:t>Section 4. The Executive Board will meet monthly or as necessary.</w:t>
      </w:r>
      <w:r>
        <w:rPr>
          <w:sz w:val="24"/>
          <w:szCs w:val="24"/>
        </w:rPr>
        <w:t xml:space="preserve"> </w:t>
      </w:r>
      <w:r>
        <w:rPr>
          <w:sz w:val="24"/>
          <w:szCs w:val="24"/>
        </w:rPr>
        <w:t xml:space="preserve">Meetings will be open to any member who wants to attend. </w:t>
      </w:r>
    </w:p>
    <w:p w14:paraId="00000023" w14:textId="77777777" w:rsidR="00063DC1" w:rsidRDefault="000A7539">
      <w:pPr>
        <w:widowControl w:val="0"/>
        <w:pBdr>
          <w:top w:val="nil"/>
          <w:left w:val="nil"/>
          <w:bottom w:val="nil"/>
          <w:right w:val="nil"/>
          <w:between w:val="nil"/>
        </w:pBdr>
        <w:tabs>
          <w:tab w:val="left" w:pos="720"/>
        </w:tabs>
        <w:spacing w:before="201" w:after="200"/>
        <w:rPr>
          <w:sz w:val="24"/>
          <w:szCs w:val="24"/>
        </w:rPr>
      </w:pPr>
      <w:r>
        <w:rPr>
          <w:sz w:val="24"/>
          <w:szCs w:val="24"/>
        </w:rPr>
        <w:t xml:space="preserve">Section 5. All checks of the Guild shall be signed by such officer or officers as the Executive Board may from time to </w:t>
      </w:r>
      <w:r>
        <w:rPr>
          <w:sz w:val="24"/>
          <w:szCs w:val="24"/>
        </w:rPr>
        <w:t>time designate.</w:t>
      </w:r>
      <w:r>
        <w:rPr>
          <w:sz w:val="24"/>
          <w:szCs w:val="24"/>
        </w:rPr>
        <w:t xml:space="preserve"> </w:t>
      </w:r>
      <w:r>
        <w:rPr>
          <w:sz w:val="24"/>
          <w:szCs w:val="24"/>
        </w:rPr>
        <w:t xml:space="preserve">Unbudgeted </w:t>
      </w:r>
      <w:r>
        <w:rPr>
          <w:sz w:val="24"/>
          <w:szCs w:val="24"/>
        </w:rPr>
        <w:t>e</w:t>
      </w:r>
      <w:r>
        <w:rPr>
          <w:sz w:val="24"/>
          <w:szCs w:val="24"/>
        </w:rPr>
        <w:t>xpenditures over $50.00 must be approved by the Executive Board.</w:t>
      </w:r>
    </w:p>
    <w:p w14:paraId="00000024" w14:textId="77777777" w:rsidR="00063DC1" w:rsidRDefault="000A7539">
      <w:pPr>
        <w:widowControl w:val="0"/>
        <w:pBdr>
          <w:top w:val="nil"/>
          <w:left w:val="nil"/>
          <w:bottom w:val="nil"/>
          <w:right w:val="nil"/>
          <w:between w:val="nil"/>
        </w:pBdr>
        <w:tabs>
          <w:tab w:val="left" w:pos="720"/>
        </w:tabs>
        <w:spacing w:before="168" w:after="200"/>
        <w:rPr>
          <w:sz w:val="24"/>
          <w:szCs w:val="24"/>
        </w:rPr>
      </w:pPr>
      <w:r>
        <w:rPr>
          <w:sz w:val="24"/>
          <w:szCs w:val="24"/>
        </w:rPr>
        <w:t xml:space="preserve">Section 6. All funds of the Guild shall be deposited to the credit of the Guild in such banks, trust companies or other depositories as the Board may select. </w:t>
      </w:r>
    </w:p>
    <w:p w14:paraId="00000025" w14:textId="77777777" w:rsidR="00063DC1" w:rsidRDefault="000A7539">
      <w:pPr>
        <w:widowControl w:val="0"/>
        <w:pBdr>
          <w:top w:val="nil"/>
          <w:left w:val="nil"/>
          <w:bottom w:val="nil"/>
          <w:right w:val="nil"/>
          <w:between w:val="nil"/>
        </w:pBdr>
        <w:tabs>
          <w:tab w:val="left" w:pos="720"/>
        </w:tabs>
        <w:spacing w:before="177" w:after="200"/>
        <w:rPr>
          <w:sz w:val="24"/>
          <w:szCs w:val="24"/>
        </w:rPr>
      </w:pPr>
      <w:r>
        <w:rPr>
          <w:sz w:val="24"/>
          <w:szCs w:val="24"/>
        </w:rPr>
        <w:t>Section</w:t>
      </w:r>
      <w:r>
        <w:rPr>
          <w:sz w:val="24"/>
          <w:szCs w:val="24"/>
        </w:rPr>
        <w:t xml:space="preserve"> 7. The Executive Board and Committees shall maintain accurate books, records of meetings, and membership rosters.</w:t>
      </w:r>
    </w:p>
    <w:p w14:paraId="00000026" w14:textId="77777777" w:rsidR="00063DC1" w:rsidRDefault="00063DC1">
      <w:pPr>
        <w:widowControl w:val="0"/>
        <w:pBdr>
          <w:top w:val="nil"/>
          <w:left w:val="nil"/>
          <w:bottom w:val="nil"/>
          <w:right w:val="nil"/>
          <w:between w:val="nil"/>
        </w:pBdr>
        <w:tabs>
          <w:tab w:val="left" w:pos="720"/>
        </w:tabs>
        <w:spacing w:before="177" w:after="200"/>
        <w:rPr>
          <w:sz w:val="24"/>
          <w:szCs w:val="24"/>
        </w:rPr>
      </w:pPr>
    </w:p>
    <w:p w14:paraId="00000027" w14:textId="77777777" w:rsidR="00063DC1" w:rsidRDefault="000A7539">
      <w:pPr>
        <w:widowControl w:val="0"/>
        <w:pBdr>
          <w:top w:val="nil"/>
          <w:left w:val="nil"/>
          <w:bottom w:val="nil"/>
          <w:right w:val="nil"/>
          <w:between w:val="nil"/>
        </w:pBdr>
        <w:tabs>
          <w:tab w:val="left" w:pos="720"/>
        </w:tabs>
        <w:spacing w:before="177" w:after="200"/>
        <w:rPr>
          <w:sz w:val="24"/>
          <w:szCs w:val="24"/>
        </w:rPr>
      </w:pPr>
      <w:r>
        <w:rPr>
          <w:sz w:val="24"/>
          <w:szCs w:val="24"/>
        </w:rPr>
        <w:t xml:space="preserve">ARTICLE </w:t>
      </w:r>
      <w:r>
        <w:rPr>
          <w:sz w:val="24"/>
          <w:szCs w:val="24"/>
        </w:rPr>
        <w:t>6. Committees.</w:t>
      </w:r>
    </w:p>
    <w:p w14:paraId="00000028" w14:textId="77777777" w:rsidR="00063DC1" w:rsidRDefault="000A7539">
      <w:pPr>
        <w:widowControl w:val="0"/>
        <w:pBdr>
          <w:top w:val="nil"/>
          <w:left w:val="nil"/>
          <w:bottom w:val="nil"/>
          <w:right w:val="nil"/>
          <w:between w:val="nil"/>
        </w:pBdr>
        <w:tabs>
          <w:tab w:val="left" w:pos="720"/>
        </w:tabs>
        <w:spacing w:before="216" w:after="200"/>
        <w:rPr>
          <w:sz w:val="24"/>
          <w:szCs w:val="24"/>
        </w:rPr>
      </w:pPr>
      <w:r>
        <w:rPr>
          <w:sz w:val="24"/>
          <w:szCs w:val="24"/>
        </w:rPr>
        <w:t xml:space="preserve">Section 1. In addition to the Executive Board, other standing </w:t>
      </w:r>
      <w:r>
        <w:rPr>
          <w:sz w:val="24"/>
          <w:szCs w:val="24"/>
        </w:rPr>
        <w:t>committees will include: Membership/Hospitality</w:t>
      </w:r>
      <w:r>
        <w:rPr>
          <w:sz w:val="24"/>
          <w:szCs w:val="24"/>
        </w:rPr>
        <w:t>;</w:t>
      </w:r>
      <w:r>
        <w:rPr>
          <w:sz w:val="24"/>
          <w:szCs w:val="24"/>
        </w:rPr>
        <w:t xml:space="preserve"> Communications</w:t>
      </w:r>
      <w:r>
        <w:rPr>
          <w:sz w:val="24"/>
          <w:szCs w:val="24"/>
        </w:rPr>
        <w:t>;</w:t>
      </w:r>
      <w:r>
        <w:rPr>
          <w:sz w:val="24"/>
          <w:szCs w:val="24"/>
        </w:rPr>
        <w:t xml:space="preserve"> </w:t>
      </w:r>
      <w:r>
        <w:rPr>
          <w:sz w:val="24"/>
          <w:szCs w:val="24"/>
        </w:rPr>
        <w:t>E</w:t>
      </w:r>
      <w:r>
        <w:rPr>
          <w:sz w:val="24"/>
          <w:szCs w:val="24"/>
        </w:rPr>
        <w:t>xhibitio</w:t>
      </w:r>
      <w:r>
        <w:rPr>
          <w:sz w:val="24"/>
          <w:szCs w:val="24"/>
        </w:rPr>
        <w:t>n/Shows; and</w:t>
      </w:r>
      <w:r>
        <w:rPr>
          <w:sz w:val="24"/>
          <w:szCs w:val="24"/>
        </w:rPr>
        <w:t xml:space="preserve"> Programs</w:t>
      </w:r>
      <w:r>
        <w:rPr>
          <w:sz w:val="24"/>
          <w:szCs w:val="24"/>
        </w:rPr>
        <w:t>/</w:t>
      </w:r>
      <w:r>
        <w:rPr>
          <w:sz w:val="24"/>
          <w:szCs w:val="24"/>
        </w:rPr>
        <w:t>Workshops</w:t>
      </w:r>
      <w:r>
        <w:rPr>
          <w:sz w:val="24"/>
          <w:szCs w:val="24"/>
        </w:rPr>
        <w:t>.</w:t>
      </w:r>
      <w:r>
        <w:rPr>
          <w:sz w:val="24"/>
          <w:szCs w:val="24"/>
        </w:rPr>
        <w:t xml:space="preserve"> </w:t>
      </w:r>
    </w:p>
    <w:p w14:paraId="00000029" w14:textId="77777777" w:rsidR="00063DC1" w:rsidRDefault="000A7539">
      <w:pPr>
        <w:widowControl w:val="0"/>
        <w:pBdr>
          <w:top w:val="nil"/>
          <w:left w:val="nil"/>
          <w:bottom w:val="nil"/>
          <w:right w:val="nil"/>
          <w:between w:val="nil"/>
        </w:pBdr>
        <w:tabs>
          <w:tab w:val="left" w:pos="720"/>
        </w:tabs>
        <w:spacing w:before="153" w:after="200"/>
        <w:rPr>
          <w:sz w:val="24"/>
          <w:szCs w:val="24"/>
        </w:rPr>
      </w:pPr>
      <w:r>
        <w:rPr>
          <w:sz w:val="24"/>
          <w:szCs w:val="24"/>
        </w:rPr>
        <w:t xml:space="preserve">Section </w:t>
      </w:r>
      <w:r>
        <w:rPr>
          <w:sz w:val="24"/>
          <w:szCs w:val="24"/>
        </w:rPr>
        <w:t>2.</w:t>
      </w:r>
      <w:r>
        <w:rPr>
          <w:sz w:val="24"/>
          <w:szCs w:val="24"/>
        </w:rPr>
        <w:t xml:space="preserve"> The </w:t>
      </w:r>
      <w:r>
        <w:rPr>
          <w:sz w:val="24"/>
          <w:szCs w:val="24"/>
        </w:rPr>
        <w:t>P</w:t>
      </w:r>
      <w:r>
        <w:rPr>
          <w:sz w:val="24"/>
          <w:szCs w:val="24"/>
        </w:rPr>
        <w:t xml:space="preserve">resident shall appoint such other committees from time to time as needed. </w:t>
      </w:r>
    </w:p>
    <w:p w14:paraId="0000002A" w14:textId="77777777" w:rsidR="00063DC1" w:rsidRDefault="000A7539">
      <w:pPr>
        <w:widowControl w:val="0"/>
        <w:tabs>
          <w:tab w:val="left" w:pos="720"/>
        </w:tabs>
        <w:spacing w:before="712" w:after="200"/>
        <w:rPr>
          <w:sz w:val="24"/>
          <w:szCs w:val="24"/>
        </w:rPr>
      </w:pPr>
      <w:r>
        <w:rPr>
          <w:sz w:val="24"/>
          <w:szCs w:val="24"/>
        </w:rPr>
        <w:t xml:space="preserve">ARTICLE 7. Meetings. </w:t>
      </w:r>
    </w:p>
    <w:p w14:paraId="0000002B" w14:textId="77777777" w:rsidR="00063DC1" w:rsidRDefault="000A7539">
      <w:pPr>
        <w:widowControl w:val="0"/>
        <w:tabs>
          <w:tab w:val="left" w:pos="720"/>
        </w:tabs>
        <w:spacing w:before="240" w:after="200"/>
        <w:rPr>
          <w:sz w:val="24"/>
          <w:szCs w:val="24"/>
        </w:rPr>
      </w:pPr>
      <w:r>
        <w:rPr>
          <w:sz w:val="24"/>
          <w:szCs w:val="24"/>
        </w:rPr>
        <w:t>Section 1. Regular meetings will be held monthly on a day and time to be determined</w:t>
      </w:r>
      <w:r>
        <w:rPr>
          <w:sz w:val="24"/>
          <w:szCs w:val="24"/>
        </w:rPr>
        <w:t xml:space="preserve"> by the Executive Board (see Article 5). Meeting times and locations may be changed or cancelled provided due notice is given to the membership. </w:t>
      </w:r>
    </w:p>
    <w:p w14:paraId="0000002C" w14:textId="77777777" w:rsidR="00063DC1" w:rsidRDefault="000A7539">
      <w:pPr>
        <w:widowControl w:val="0"/>
        <w:tabs>
          <w:tab w:val="left" w:pos="720"/>
        </w:tabs>
        <w:spacing w:before="181" w:after="200"/>
        <w:rPr>
          <w:sz w:val="24"/>
          <w:szCs w:val="24"/>
        </w:rPr>
      </w:pPr>
      <w:r>
        <w:rPr>
          <w:sz w:val="24"/>
          <w:szCs w:val="24"/>
        </w:rPr>
        <w:t xml:space="preserve">Section 2: The annual membership meeting will take place at the regular January meeting. </w:t>
      </w:r>
    </w:p>
    <w:p w14:paraId="0000002D" w14:textId="77777777" w:rsidR="00063DC1" w:rsidRDefault="000A7539">
      <w:pPr>
        <w:widowControl w:val="0"/>
        <w:tabs>
          <w:tab w:val="left" w:pos="720"/>
        </w:tabs>
        <w:spacing w:before="230" w:after="200"/>
        <w:rPr>
          <w:sz w:val="24"/>
          <w:szCs w:val="24"/>
        </w:rPr>
      </w:pPr>
      <w:r>
        <w:rPr>
          <w:sz w:val="24"/>
          <w:szCs w:val="24"/>
        </w:rPr>
        <w:t xml:space="preserve">Section 3. Special meetings may be called by the President or the Executive Board, with at least two weeks' notice given to the membership. </w:t>
      </w:r>
    </w:p>
    <w:p w14:paraId="0000002E" w14:textId="77777777" w:rsidR="00063DC1" w:rsidRDefault="000A7539">
      <w:pPr>
        <w:widowControl w:val="0"/>
        <w:tabs>
          <w:tab w:val="left" w:pos="720"/>
        </w:tabs>
        <w:spacing w:before="230" w:after="200"/>
        <w:rPr>
          <w:sz w:val="24"/>
          <w:szCs w:val="24"/>
        </w:rPr>
      </w:pPr>
      <w:r>
        <w:rPr>
          <w:sz w:val="24"/>
          <w:szCs w:val="24"/>
        </w:rPr>
        <w:t>Section 4. A quorum shall</w:t>
      </w:r>
      <w:r>
        <w:rPr>
          <w:sz w:val="24"/>
          <w:szCs w:val="24"/>
        </w:rPr>
        <w:t xml:space="preserve"> consist of those members present at a meeting. Any major items requiring a vote will be communicated to members prior to the meeting. </w:t>
      </w:r>
    </w:p>
    <w:p w14:paraId="0000002F" w14:textId="77777777" w:rsidR="00063DC1" w:rsidRDefault="000A7539">
      <w:pPr>
        <w:widowControl w:val="0"/>
        <w:tabs>
          <w:tab w:val="left" w:pos="720"/>
        </w:tabs>
        <w:spacing w:before="230" w:after="200"/>
        <w:rPr>
          <w:sz w:val="24"/>
          <w:szCs w:val="24"/>
        </w:rPr>
      </w:pPr>
      <w:r>
        <w:rPr>
          <w:sz w:val="24"/>
          <w:szCs w:val="24"/>
        </w:rPr>
        <w:t xml:space="preserve">Section 5. Meetings may be held virtually, as determined by the Executive Board. In the </w:t>
      </w:r>
      <w:r>
        <w:rPr>
          <w:sz w:val="24"/>
          <w:szCs w:val="24"/>
        </w:rPr>
        <w:lastRenderedPageBreak/>
        <w:t>discretion of the Board or relev</w:t>
      </w:r>
      <w:r>
        <w:rPr>
          <w:sz w:val="24"/>
          <w:szCs w:val="24"/>
        </w:rPr>
        <w:t xml:space="preserve">ant Committee Chairs, votes on Guild matters may be taken electronically or by proxy. </w:t>
      </w:r>
    </w:p>
    <w:p w14:paraId="00000030" w14:textId="77777777" w:rsidR="00063DC1" w:rsidRDefault="00063DC1">
      <w:pPr>
        <w:widowControl w:val="0"/>
        <w:pBdr>
          <w:top w:val="nil"/>
          <w:left w:val="nil"/>
          <w:bottom w:val="nil"/>
          <w:right w:val="nil"/>
          <w:between w:val="nil"/>
        </w:pBdr>
        <w:tabs>
          <w:tab w:val="left" w:pos="720"/>
        </w:tabs>
        <w:spacing w:after="200"/>
        <w:rPr>
          <w:sz w:val="24"/>
          <w:szCs w:val="24"/>
        </w:rPr>
      </w:pPr>
    </w:p>
    <w:p w14:paraId="00000031" w14:textId="77777777" w:rsidR="00063DC1" w:rsidRDefault="000A7539">
      <w:pPr>
        <w:widowControl w:val="0"/>
        <w:pBdr>
          <w:top w:val="nil"/>
          <w:left w:val="nil"/>
          <w:bottom w:val="nil"/>
          <w:right w:val="nil"/>
          <w:between w:val="nil"/>
        </w:pBdr>
        <w:tabs>
          <w:tab w:val="left" w:pos="720"/>
        </w:tabs>
        <w:spacing w:after="200"/>
        <w:rPr>
          <w:sz w:val="24"/>
          <w:szCs w:val="24"/>
        </w:rPr>
      </w:pPr>
      <w:r>
        <w:rPr>
          <w:sz w:val="24"/>
          <w:szCs w:val="24"/>
        </w:rPr>
        <w:t>ARTICLE 8</w:t>
      </w:r>
      <w:r>
        <w:rPr>
          <w:sz w:val="24"/>
          <w:szCs w:val="24"/>
        </w:rPr>
        <w:t>. Parliamentary Authority.</w:t>
      </w:r>
    </w:p>
    <w:p w14:paraId="00000032" w14:textId="77777777" w:rsidR="00063DC1" w:rsidRDefault="000A7539">
      <w:pPr>
        <w:widowControl w:val="0"/>
        <w:pBdr>
          <w:top w:val="nil"/>
          <w:left w:val="nil"/>
          <w:bottom w:val="nil"/>
          <w:right w:val="nil"/>
          <w:between w:val="nil"/>
        </w:pBdr>
        <w:tabs>
          <w:tab w:val="left" w:pos="720"/>
        </w:tabs>
        <w:spacing w:before="175" w:after="200"/>
        <w:rPr>
          <w:sz w:val="24"/>
          <w:szCs w:val="24"/>
        </w:rPr>
      </w:pPr>
      <w:r>
        <w:rPr>
          <w:sz w:val="24"/>
          <w:szCs w:val="24"/>
        </w:rPr>
        <w:t xml:space="preserve">If any questions of parliamentary procedure arise, </w:t>
      </w:r>
      <w:r>
        <w:rPr>
          <w:sz w:val="24"/>
          <w:szCs w:val="24"/>
          <w:u w:val="single"/>
        </w:rPr>
        <w:t>Robert's Rules of Order</w:t>
      </w:r>
      <w:r>
        <w:rPr>
          <w:sz w:val="24"/>
          <w:szCs w:val="24"/>
        </w:rPr>
        <w:t xml:space="preserve"> </w:t>
      </w:r>
      <w:r>
        <w:rPr>
          <w:sz w:val="24"/>
          <w:szCs w:val="24"/>
        </w:rPr>
        <w:t xml:space="preserve">will indicate correct procedure, if not in conflict with </w:t>
      </w:r>
      <w:r>
        <w:rPr>
          <w:sz w:val="24"/>
          <w:szCs w:val="24"/>
        </w:rPr>
        <w:t xml:space="preserve">the bylaws. </w:t>
      </w:r>
    </w:p>
    <w:p w14:paraId="00000033" w14:textId="77777777" w:rsidR="00063DC1" w:rsidRDefault="00063DC1">
      <w:pPr>
        <w:widowControl w:val="0"/>
        <w:pBdr>
          <w:top w:val="nil"/>
          <w:left w:val="nil"/>
          <w:bottom w:val="nil"/>
          <w:right w:val="nil"/>
          <w:between w:val="nil"/>
        </w:pBdr>
        <w:tabs>
          <w:tab w:val="left" w:pos="720"/>
        </w:tabs>
        <w:spacing w:after="200"/>
        <w:rPr>
          <w:sz w:val="24"/>
          <w:szCs w:val="24"/>
        </w:rPr>
      </w:pPr>
    </w:p>
    <w:p w14:paraId="00000034" w14:textId="77777777" w:rsidR="00063DC1" w:rsidRDefault="000A7539">
      <w:pPr>
        <w:widowControl w:val="0"/>
        <w:pBdr>
          <w:top w:val="nil"/>
          <w:left w:val="nil"/>
          <w:bottom w:val="nil"/>
          <w:right w:val="nil"/>
          <w:between w:val="nil"/>
        </w:pBdr>
        <w:tabs>
          <w:tab w:val="left" w:pos="720"/>
        </w:tabs>
        <w:spacing w:after="200"/>
        <w:rPr>
          <w:sz w:val="24"/>
          <w:szCs w:val="24"/>
        </w:rPr>
      </w:pPr>
      <w:r>
        <w:rPr>
          <w:sz w:val="24"/>
          <w:szCs w:val="24"/>
        </w:rPr>
        <w:t>ARTICLE 9. Amendment of Bylaw</w:t>
      </w:r>
      <w:r>
        <w:rPr>
          <w:sz w:val="24"/>
          <w:szCs w:val="24"/>
        </w:rPr>
        <w:t>s.</w:t>
      </w:r>
      <w:r>
        <w:rPr>
          <w:sz w:val="24"/>
          <w:szCs w:val="24"/>
        </w:rPr>
        <w:t xml:space="preserve"> </w:t>
      </w:r>
    </w:p>
    <w:p w14:paraId="00000035" w14:textId="77777777" w:rsidR="00063DC1" w:rsidRDefault="000A7539">
      <w:pPr>
        <w:widowControl w:val="0"/>
        <w:pBdr>
          <w:top w:val="nil"/>
          <w:left w:val="nil"/>
          <w:bottom w:val="nil"/>
          <w:right w:val="nil"/>
          <w:between w:val="nil"/>
        </w:pBdr>
        <w:tabs>
          <w:tab w:val="left" w:pos="720"/>
        </w:tabs>
        <w:spacing w:before="225" w:after="200"/>
        <w:rPr>
          <w:sz w:val="24"/>
          <w:szCs w:val="24"/>
        </w:rPr>
      </w:pPr>
      <w:r>
        <w:rPr>
          <w:sz w:val="24"/>
          <w:szCs w:val="24"/>
        </w:rPr>
        <w:t>These b</w:t>
      </w:r>
      <w:r>
        <w:rPr>
          <w:sz w:val="24"/>
          <w:szCs w:val="24"/>
        </w:rPr>
        <w:t>ylaws may be amended at any regular meeting of the Guild by a two-thirds vote, provided that the proposed amendment has been submitted in writing at the previous regular meeting and</w:t>
      </w:r>
      <w:r>
        <w:rPr>
          <w:sz w:val="24"/>
          <w:szCs w:val="24"/>
        </w:rPr>
        <w:t xml:space="preserve"> </w:t>
      </w:r>
      <w:r>
        <w:rPr>
          <w:sz w:val="24"/>
          <w:szCs w:val="24"/>
        </w:rPr>
        <w:t>circula</w:t>
      </w:r>
      <w:r>
        <w:rPr>
          <w:sz w:val="24"/>
          <w:szCs w:val="24"/>
        </w:rPr>
        <w:t xml:space="preserve">ted to the membership. </w:t>
      </w:r>
    </w:p>
    <w:p w14:paraId="00000036" w14:textId="77777777" w:rsidR="00063DC1" w:rsidRDefault="00063DC1">
      <w:pPr>
        <w:widowControl w:val="0"/>
        <w:pBdr>
          <w:top w:val="nil"/>
          <w:left w:val="nil"/>
          <w:bottom w:val="nil"/>
          <w:right w:val="nil"/>
          <w:between w:val="nil"/>
        </w:pBdr>
        <w:tabs>
          <w:tab w:val="left" w:pos="720"/>
        </w:tabs>
        <w:spacing w:after="200"/>
        <w:rPr>
          <w:sz w:val="24"/>
          <w:szCs w:val="24"/>
        </w:rPr>
      </w:pPr>
    </w:p>
    <w:p w14:paraId="00000037" w14:textId="77777777" w:rsidR="00063DC1" w:rsidRDefault="000A7539">
      <w:pPr>
        <w:widowControl w:val="0"/>
        <w:pBdr>
          <w:top w:val="nil"/>
          <w:left w:val="nil"/>
          <w:bottom w:val="nil"/>
          <w:right w:val="nil"/>
          <w:between w:val="nil"/>
        </w:pBdr>
        <w:tabs>
          <w:tab w:val="left" w:pos="720"/>
        </w:tabs>
        <w:spacing w:after="200"/>
        <w:rPr>
          <w:sz w:val="24"/>
          <w:szCs w:val="24"/>
        </w:rPr>
      </w:pPr>
      <w:r>
        <w:rPr>
          <w:sz w:val="24"/>
          <w:szCs w:val="24"/>
        </w:rPr>
        <w:t>ARTICLE 10</w:t>
      </w:r>
      <w:r>
        <w:rPr>
          <w:sz w:val="24"/>
          <w:szCs w:val="24"/>
        </w:rPr>
        <w:t>. Dissolution.</w:t>
      </w:r>
    </w:p>
    <w:p w14:paraId="00000038" w14:textId="77777777" w:rsidR="00063DC1" w:rsidRDefault="000A7539">
      <w:pPr>
        <w:widowControl w:val="0"/>
        <w:pBdr>
          <w:top w:val="nil"/>
          <w:left w:val="nil"/>
          <w:bottom w:val="nil"/>
          <w:right w:val="nil"/>
          <w:between w:val="nil"/>
        </w:pBdr>
        <w:tabs>
          <w:tab w:val="left" w:pos="720"/>
        </w:tabs>
        <w:spacing w:before="225" w:after="200"/>
        <w:rPr>
          <w:sz w:val="24"/>
          <w:szCs w:val="24"/>
        </w:rPr>
      </w:pPr>
      <w:r>
        <w:rPr>
          <w:sz w:val="24"/>
          <w:szCs w:val="24"/>
        </w:rPr>
        <w:t>Upon the dissolution of this organization, its assets shall be distributed for one or more exempt purposes within the meaning of Section 501(c)(3) of the Internal Revenue Code, or the corresponding section of any future federal tax code, or shall be distri</w:t>
      </w:r>
      <w:r>
        <w:rPr>
          <w:sz w:val="24"/>
          <w:szCs w:val="24"/>
        </w:rPr>
        <w:t xml:space="preserve">buted to the federal government, or to a state or local government, for a public purpose. </w:t>
      </w:r>
    </w:p>
    <w:sectPr w:rsidR="00063DC1">
      <w:pgSz w:w="12240" w:h="15840"/>
      <w:pgMar w:top="1440" w:right="1440" w:bottom="144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C1"/>
    <w:rsid w:val="00063DC1"/>
    <w:rsid w:val="000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F5B7B-1697-46AB-A72A-A472456A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Gladden</cp:lastModifiedBy>
  <cp:revision>2</cp:revision>
  <dcterms:created xsi:type="dcterms:W3CDTF">2022-01-31T20:40:00Z</dcterms:created>
  <dcterms:modified xsi:type="dcterms:W3CDTF">2022-01-31T20:41:00Z</dcterms:modified>
</cp:coreProperties>
</file>